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EF" w:rsidRPr="00BE6C94" w:rsidRDefault="00BE6C94" w:rsidP="00BE6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b/>
          <w:i/>
          <w:sz w:val="56"/>
          <w:szCs w:val="56"/>
          <w:u w:val="single"/>
        </w:rPr>
      </w:pPr>
      <w:bookmarkStart w:id="0" w:name="_GoBack"/>
      <w:bookmarkEnd w:id="0"/>
      <w:r>
        <w:rPr>
          <w:b/>
          <w:i/>
          <w:sz w:val="56"/>
          <w:szCs w:val="56"/>
          <w:u w:val="single"/>
        </w:rPr>
        <w:t>First Steps in Math (</w:t>
      </w:r>
      <w:proofErr w:type="spellStart"/>
      <w:r>
        <w:rPr>
          <w:b/>
          <w:i/>
          <w:sz w:val="56"/>
          <w:szCs w:val="56"/>
          <w:u w:val="single"/>
        </w:rPr>
        <w:t>FSiM</w:t>
      </w:r>
      <w:proofErr w:type="spellEnd"/>
      <w:r>
        <w:rPr>
          <w:b/>
          <w:i/>
          <w:sz w:val="56"/>
          <w:szCs w:val="56"/>
          <w:u w:val="single"/>
        </w:rPr>
        <w:t>)</w:t>
      </w:r>
    </w:p>
    <w:p w:rsidR="0078217F" w:rsidRPr="0078217F" w:rsidRDefault="0078217F" w:rsidP="0078217F">
      <w:pPr>
        <w:tabs>
          <w:tab w:val="left" w:pos="3120"/>
        </w:tabs>
        <w:spacing w:after="120"/>
        <w:jc w:val="both"/>
        <w:rPr>
          <w:sz w:val="28"/>
          <w:szCs w:val="28"/>
        </w:rPr>
      </w:pPr>
      <w:r w:rsidRPr="0078217F">
        <w:rPr>
          <w:sz w:val="28"/>
          <w:szCs w:val="28"/>
        </w:rPr>
        <w:t xml:space="preserve">Based on cutting-edge research, </w:t>
      </w:r>
      <w:proofErr w:type="spellStart"/>
      <w:r w:rsidRPr="0078217F">
        <w:rPr>
          <w:sz w:val="28"/>
          <w:szCs w:val="28"/>
        </w:rPr>
        <w:t>FSiM</w:t>
      </w:r>
      <w:proofErr w:type="spellEnd"/>
      <w:r w:rsidRPr="0078217F">
        <w:rPr>
          <w:sz w:val="28"/>
          <w:szCs w:val="28"/>
        </w:rPr>
        <w:t xml:space="preserve"> develops and expands teachers’ understanding of mathematics and how children learn math.  FSIM enables teachers to successfully diagnose, plan, implement and evaluate their students’ learning experiences.</w:t>
      </w:r>
    </w:p>
    <w:p w:rsidR="0078217F" w:rsidRPr="00BE6C94" w:rsidRDefault="0078217F" w:rsidP="00BE6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cs="Meridien-Roman"/>
          <w:i/>
          <w:sz w:val="26"/>
          <w:szCs w:val="26"/>
        </w:rPr>
      </w:pPr>
      <w:r w:rsidRPr="00BE6C94">
        <w:rPr>
          <w:rFonts w:cs="Meridien-Roman"/>
          <w:i/>
          <w:sz w:val="26"/>
          <w:szCs w:val="26"/>
        </w:rPr>
        <w:t xml:space="preserve">It has never been more important to teach mathematics well. </w:t>
      </w:r>
      <w:r w:rsidR="00530982" w:rsidRPr="00BE6C94">
        <w:rPr>
          <w:rFonts w:cs="Meridien-Roman"/>
          <w:i/>
          <w:sz w:val="26"/>
          <w:szCs w:val="26"/>
        </w:rPr>
        <w:t>Globaliz</w:t>
      </w:r>
      <w:r w:rsidRPr="00BE6C94">
        <w:rPr>
          <w:rFonts w:cs="Meridien-Roman"/>
          <w:i/>
          <w:sz w:val="26"/>
          <w:szCs w:val="26"/>
        </w:rPr>
        <w:t xml:space="preserve">ation and the increasing use of technology have created changing demands for the application of mathematics in all aspects of our lives. Teaching mathematics well to all students requires a high level of understanding of teaching and learning in mathematics and of mathematics itself. The </w:t>
      </w:r>
      <w:proofErr w:type="spellStart"/>
      <w:r w:rsidRPr="00BE6C94">
        <w:rPr>
          <w:rFonts w:cs="Meridien-BoldItalic"/>
          <w:bCs/>
          <w:i/>
          <w:iCs/>
          <w:sz w:val="26"/>
          <w:szCs w:val="26"/>
        </w:rPr>
        <w:t>FSiM</w:t>
      </w:r>
      <w:proofErr w:type="spellEnd"/>
      <w:r w:rsidRPr="00BE6C94">
        <w:rPr>
          <w:rFonts w:cs="Meridien-BoldItalic"/>
          <w:b/>
          <w:bCs/>
          <w:i/>
          <w:iCs/>
          <w:sz w:val="26"/>
          <w:szCs w:val="26"/>
        </w:rPr>
        <w:t xml:space="preserve"> </w:t>
      </w:r>
      <w:r w:rsidR="00530982" w:rsidRPr="00BE6C94">
        <w:rPr>
          <w:rFonts w:cs="Meridien-Roman"/>
          <w:i/>
          <w:sz w:val="26"/>
          <w:szCs w:val="26"/>
        </w:rPr>
        <w:t>learning o</w:t>
      </w:r>
      <w:r w:rsidRPr="00BE6C94">
        <w:rPr>
          <w:rFonts w:cs="Meridien-Roman"/>
          <w:i/>
          <w:sz w:val="26"/>
          <w:szCs w:val="26"/>
        </w:rPr>
        <w:t>pportunity will enhance teachers’ capacity to decide how best to help all of their students achieve math outcomes.</w:t>
      </w:r>
    </w:p>
    <w:p w:rsidR="0078217F" w:rsidRPr="0078217F" w:rsidRDefault="0078217F" w:rsidP="0078217F">
      <w:pPr>
        <w:autoSpaceDE w:val="0"/>
        <w:autoSpaceDN w:val="0"/>
        <w:adjustRightInd w:val="0"/>
        <w:spacing w:after="0" w:line="240" w:lineRule="auto"/>
        <w:jc w:val="both"/>
        <w:rPr>
          <w:rFonts w:cs="Meridien-Roman"/>
          <w:sz w:val="28"/>
          <w:szCs w:val="28"/>
        </w:rPr>
      </w:pPr>
    </w:p>
    <w:p w:rsidR="0078217F" w:rsidRPr="00BE6C94" w:rsidRDefault="0078217F" w:rsidP="00BE6C94">
      <w:pPr>
        <w:tabs>
          <w:tab w:val="left" w:pos="1710"/>
        </w:tabs>
        <w:jc w:val="both"/>
        <w:rPr>
          <w:sz w:val="30"/>
          <w:szCs w:val="30"/>
        </w:rPr>
      </w:pPr>
      <w:r w:rsidRPr="00BE6C94">
        <w:rPr>
          <w:b/>
          <w:sz w:val="30"/>
          <w:szCs w:val="30"/>
        </w:rPr>
        <w:t xml:space="preserve">WHO: </w:t>
      </w:r>
      <w:r w:rsidR="00BE6C94" w:rsidRPr="00BE6C94">
        <w:rPr>
          <w:b/>
          <w:sz w:val="30"/>
          <w:szCs w:val="30"/>
        </w:rPr>
        <w:tab/>
      </w:r>
      <w:r w:rsidR="00BE6C94" w:rsidRPr="00BE6C94">
        <w:rPr>
          <w:sz w:val="30"/>
          <w:szCs w:val="30"/>
        </w:rPr>
        <w:t xml:space="preserve">teachers, K-9; math </w:t>
      </w:r>
      <w:proofErr w:type="spellStart"/>
      <w:r w:rsidR="00BE6C94" w:rsidRPr="00BE6C94">
        <w:rPr>
          <w:sz w:val="30"/>
          <w:szCs w:val="30"/>
        </w:rPr>
        <w:t>dept</w:t>
      </w:r>
      <w:proofErr w:type="spellEnd"/>
      <w:r w:rsidR="00BE6C94" w:rsidRPr="00BE6C94">
        <w:rPr>
          <w:sz w:val="30"/>
          <w:szCs w:val="30"/>
        </w:rPr>
        <w:t xml:space="preserve"> heads</w:t>
      </w:r>
      <w:r w:rsidRPr="00BE6C94">
        <w:rPr>
          <w:sz w:val="30"/>
          <w:szCs w:val="30"/>
        </w:rPr>
        <w:t xml:space="preserve">              </w:t>
      </w:r>
    </w:p>
    <w:p w:rsidR="0078217F" w:rsidRPr="00BE6C94" w:rsidRDefault="0078217F" w:rsidP="00BE6C94">
      <w:pPr>
        <w:tabs>
          <w:tab w:val="left" w:pos="1710"/>
        </w:tabs>
        <w:jc w:val="both"/>
        <w:rPr>
          <w:sz w:val="30"/>
          <w:szCs w:val="30"/>
        </w:rPr>
      </w:pPr>
      <w:r w:rsidRPr="00BE6C94">
        <w:rPr>
          <w:b/>
          <w:sz w:val="30"/>
          <w:szCs w:val="30"/>
        </w:rPr>
        <w:t xml:space="preserve">NUMBERS: </w:t>
      </w:r>
      <w:r w:rsidR="00BE6C94" w:rsidRPr="00BE6C94">
        <w:rPr>
          <w:b/>
          <w:sz w:val="30"/>
          <w:szCs w:val="30"/>
        </w:rPr>
        <w:tab/>
      </w:r>
      <w:r w:rsidRPr="00BE6C94">
        <w:rPr>
          <w:sz w:val="30"/>
          <w:szCs w:val="30"/>
        </w:rPr>
        <w:t>16 teachers</w:t>
      </w:r>
    </w:p>
    <w:p w:rsidR="0078217F" w:rsidRPr="00BE6C94" w:rsidRDefault="0078217F" w:rsidP="00BE6C94">
      <w:pPr>
        <w:tabs>
          <w:tab w:val="left" w:pos="1710"/>
        </w:tabs>
        <w:spacing w:after="0"/>
        <w:ind w:left="1710" w:hanging="1710"/>
        <w:jc w:val="both"/>
        <w:rPr>
          <w:sz w:val="30"/>
          <w:szCs w:val="30"/>
        </w:rPr>
      </w:pPr>
      <w:r w:rsidRPr="00BE6C94">
        <w:rPr>
          <w:b/>
          <w:sz w:val="30"/>
          <w:szCs w:val="30"/>
        </w:rPr>
        <w:t xml:space="preserve">SESSIONS: </w:t>
      </w:r>
      <w:r w:rsidR="00BE6C94" w:rsidRPr="00BE6C94">
        <w:rPr>
          <w:b/>
          <w:sz w:val="30"/>
          <w:szCs w:val="30"/>
        </w:rPr>
        <w:tab/>
        <w:t>-</w:t>
      </w:r>
      <w:r w:rsidR="00BE6C94" w:rsidRPr="00BE6C94">
        <w:rPr>
          <w:sz w:val="30"/>
          <w:szCs w:val="30"/>
        </w:rPr>
        <w:t>8</w:t>
      </w:r>
      <w:r w:rsidRPr="00BE6C94">
        <w:rPr>
          <w:sz w:val="30"/>
          <w:szCs w:val="30"/>
        </w:rPr>
        <w:t xml:space="preserve"> sessions</w:t>
      </w:r>
      <w:r w:rsidR="00BE6C94" w:rsidRPr="00BE6C94">
        <w:rPr>
          <w:sz w:val="30"/>
          <w:szCs w:val="30"/>
        </w:rPr>
        <w:t>; the first to be the afternoon of Oct. 2</w:t>
      </w:r>
      <w:r w:rsidR="00BE6C94" w:rsidRPr="00BE6C94">
        <w:rPr>
          <w:sz w:val="30"/>
          <w:szCs w:val="30"/>
          <w:vertAlign w:val="superscript"/>
        </w:rPr>
        <w:t>nd</w:t>
      </w:r>
      <w:r w:rsidR="00BE6C94" w:rsidRPr="00BE6C94">
        <w:rPr>
          <w:sz w:val="30"/>
          <w:szCs w:val="30"/>
        </w:rPr>
        <w:t>; the balance to be determined by the group</w:t>
      </w:r>
    </w:p>
    <w:p w:rsidR="00BE6C94" w:rsidRPr="00BE6C94" w:rsidRDefault="00BE6C94" w:rsidP="00BE6C94">
      <w:pPr>
        <w:tabs>
          <w:tab w:val="left" w:pos="1710"/>
        </w:tabs>
        <w:ind w:left="1710" w:hanging="1710"/>
        <w:jc w:val="both"/>
        <w:rPr>
          <w:sz w:val="30"/>
          <w:szCs w:val="30"/>
        </w:rPr>
      </w:pPr>
      <w:r w:rsidRPr="00BE6C94">
        <w:rPr>
          <w:b/>
          <w:sz w:val="30"/>
          <w:szCs w:val="30"/>
        </w:rPr>
        <w:tab/>
        <w:t>-</w:t>
      </w:r>
      <w:r w:rsidRPr="00BE6C94">
        <w:rPr>
          <w:sz w:val="30"/>
          <w:szCs w:val="30"/>
        </w:rPr>
        <w:t>4 of the sessions will be afternoons (with release time provided); 4 of these sessions will be after school</w:t>
      </w:r>
    </w:p>
    <w:p w:rsidR="00BE6C94" w:rsidRPr="00BE6C94" w:rsidRDefault="00BE6C94" w:rsidP="00BE6C94">
      <w:pPr>
        <w:tabs>
          <w:tab w:val="left" w:pos="1710"/>
        </w:tabs>
        <w:ind w:left="1710" w:hanging="1710"/>
        <w:jc w:val="both"/>
        <w:rPr>
          <w:sz w:val="30"/>
          <w:szCs w:val="30"/>
        </w:rPr>
      </w:pPr>
      <w:r w:rsidRPr="00BE6C94">
        <w:rPr>
          <w:b/>
          <w:sz w:val="30"/>
          <w:szCs w:val="30"/>
        </w:rPr>
        <w:t>HOW:</w:t>
      </w:r>
      <w:r w:rsidRPr="00BE6C94">
        <w:rPr>
          <w:sz w:val="30"/>
          <w:szCs w:val="30"/>
        </w:rPr>
        <w:tab/>
        <w:t xml:space="preserve">If you are interested in being part of this group, please send an email to Bill at </w:t>
      </w:r>
      <w:hyperlink r:id="rId5" w:history="1">
        <w:r w:rsidRPr="00BE6C94">
          <w:rPr>
            <w:rStyle w:val="Hyperlink"/>
            <w:sz w:val="30"/>
            <w:szCs w:val="30"/>
          </w:rPr>
          <w:t>bford@sd20.bc.ca</w:t>
        </w:r>
      </w:hyperlink>
      <w:r w:rsidRPr="00BE6C94">
        <w:rPr>
          <w:sz w:val="30"/>
          <w:szCs w:val="30"/>
        </w:rPr>
        <w:t xml:space="preserve"> by Friday, Sept. 20</w:t>
      </w:r>
      <w:r w:rsidRPr="00BE6C94">
        <w:rPr>
          <w:sz w:val="30"/>
          <w:szCs w:val="30"/>
          <w:vertAlign w:val="superscript"/>
        </w:rPr>
        <w:t>th</w:t>
      </w:r>
      <w:r w:rsidRPr="00BE6C94">
        <w:rPr>
          <w:sz w:val="30"/>
          <w:szCs w:val="30"/>
        </w:rPr>
        <w:t>.  First come, first served.</w:t>
      </w:r>
    </w:p>
    <w:p w:rsidR="00BE6C94" w:rsidRPr="00BE6C94" w:rsidRDefault="00BE6C94" w:rsidP="00BE6C94">
      <w:pPr>
        <w:tabs>
          <w:tab w:val="left" w:pos="1710"/>
        </w:tabs>
        <w:ind w:left="1710" w:hanging="1710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3581538" cy="2362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h-mem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924" cy="2393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6C94" w:rsidRPr="00BE6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ridie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ridien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17F"/>
    <w:rsid w:val="00530982"/>
    <w:rsid w:val="0078217F"/>
    <w:rsid w:val="008A28AB"/>
    <w:rsid w:val="009C72EF"/>
    <w:rsid w:val="00AF09FE"/>
    <w:rsid w:val="00B03423"/>
    <w:rsid w:val="00BE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6C9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8A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8A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6C9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8A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8A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3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bford@sd20.bc.ca" TargetMode="Externa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No. 20 (Kootenay-Columbia)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Ford</dc:creator>
  <cp:keywords/>
  <dc:description/>
  <cp:lastModifiedBy>Denise Flick</cp:lastModifiedBy>
  <cp:revision>2</cp:revision>
  <dcterms:created xsi:type="dcterms:W3CDTF">2013-09-09T19:16:00Z</dcterms:created>
  <dcterms:modified xsi:type="dcterms:W3CDTF">2013-09-09T19:16:00Z</dcterms:modified>
</cp:coreProperties>
</file>